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115"/>
        <w:tblOverlap w:val="never"/>
        <w:tblW w:w="10018" w:type="dxa"/>
        <w:tblInd w:w="0" w:type="dxa"/>
        <w:tblCellMar>
          <w:top w:w="69" w:type="dxa"/>
          <w:left w:w="14" w:type="dxa"/>
          <w:right w:w="62" w:type="dxa"/>
        </w:tblCellMar>
        <w:tblLook w:val="04A0" w:firstRow="1" w:lastRow="0" w:firstColumn="1" w:lastColumn="0" w:noHBand="0" w:noVBand="1"/>
      </w:tblPr>
      <w:tblGrid>
        <w:gridCol w:w="3324"/>
        <w:gridCol w:w="6694"/>
      </w:tblGrid>
      <w:tr w:rsidR="005628FA">
        <w:trPr>
          <w:trHeight w:val="646"/>
        </w:trPr>
        <w:tc>
          <w:tcPr>
            <w:tcW w:w="10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ERZİN ORGANİZE SANAYİ BÖLGESİ YATIRIMCI ÖN TALEP FORMU</w:t>
            </w:r>
          </w:p>
        </w:tc>
      </w:tr>
      <w:tr w:rsidR="005628FA">
        <w:trPr>
          <w:trHeight w:val="451"/>
        </w:trPr>
        <w:tc>
          <w:tcPr>
            <w:tcW w:w="10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7B20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D51177">
              <w:rPr>
                <w:rFonts w:ascii="Times New Roman" w:eastAsia="Times New Roman" w:hAnsi="Times New Roman" w:cs="Times New Roman"/>
                <w:sz w:val="26"/>
              </w:rPr>
              <w:t>-YATIRIMCI BİLGİLERİ</w:t>
            </w:r>
          </w:p>
        </w:tc>
      </w:tr>
      <w:tr w:rsidR="005628FA">
        <w:trPr>
          <w:trHeight w:val="467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Firma Adı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4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>Haberleşme adresi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6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3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Faks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4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E-posta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Web Adresi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3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Vergi Dairesi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6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>Vergi Sicil No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6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>Bağlı bulunduğu meslek kuruluşu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4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Sermayesi (TL)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3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2013 yılı cirosu (TL)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6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2014 yılı cirosu (TL)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4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2015 yılı cirosu (TL)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5628FA"/>
        </w:tc>
      </w:tr>
      <w:tr w:rsidR="005628FA">
        <w:trPr>
          <w:trHeight w:val="458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2016 yılı cirosu (TL)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2013 yılı ihracat miktarı (TL/USD)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4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r>
              <w:rPr>
                <w:rFonts w:ascii="Times New Roman" w:eastAsia="Times New Roman" w:hAnsi="Times New Roman" w:cs="Times New Roman"/>
                <w:sz w:val="20"/>
              </w:rPr>
              <w:t>2014 yılı ihracat miktarı (TL[USD)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3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r>
              <w:rPr>
                <w:rFonts w:ascii="Times New Roman" w:eastAsia="Times New Roman" w:hAnsi="Times New Roman" w:cs="Times New Roman"/>
              </w:rPr>
              <w:t>2015 yılı ihracat miktarı (TL/USD)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7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r>
              <w:rPr>
                <w:rFonts w:ascii="Times New Roman" w:eastAsia="Times New Roman" w:hAnsi="Times New Roman" w:cs="Times New Roman"/>
                <w:sz w:val="20"/>
              </w:rPr>
              <w:t>2016 yılı ihracat miktarı (TL/USD)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93"/>
        </w:trPr>
        <w:tc>
          <w:tcPr>
            <w:tcW w:w="10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D51177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11- YATIRIM İLE İLGİLİ BİLGİLER</w:t>
            </w:r>
          </w:p>
        </w:tc>
      </w:tr>
      <w:tr w:rsidR="005628FA">
        <w:trPr>
          <w:trHeight w:val="466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r>
              <w:rPr>
                <w:rFonts w:ascii="Times New Roman" w:eastAsia="Times New Roman" w:hAnsi="Times New Roman" w:cs="Times New Roman"/>
              </w:rPr>
              <w:t>Yatırımın sektörü ve konusu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3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r>
              <w:rPr>
                <w:rFonts w:ascii="Times New Roman" w:eastAsia="Times New Roman" w:hAnsi="Times New Roman" w:cs="Times New Roman"/>
              </w:rPr>
              <w:t>Talep edilen arsa büyüklüğü (m2)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Öngörülen kapalı alan (m2)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59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Öngörülen istihdam sayısı (kişi)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3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Pr="00AF6418" w:rsidRDefault="00D51177" w:rsidP="00AF641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Yatırımın tamam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lanma süresi (ay)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FA" w:rsidRDefault="005628FA"/>
        </w:tc>
      </w:tr>
      <w:tr w:rsidR="005628FA">
        <w:trPr>
          <w:trHeight w:val="46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Sabit yatırım tutarı (TL/USD)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5628FA"/>
        </w:tc>
      </w:tr>
      <w:tr w:rsidR="005628FA">
        <w:trPr>
          <w:trHeight w:val="1887"/>
        </w:trPr>
        <w:tc>
          <w:tcPr>
            <w:tcW w:w="10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8FA" w:rsidRDefault="00D51177">
            <w:pPr>
              <w:spacing w:after="174" w:line="247" w:lineRule="auto"/>
              <w:ind w:left="10" w:right="533" w:firstLine="1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Hatay İli Erzin İlçesinde kurulması planlanan Erzin Organize Sanayi Bölgesi içerisinde yatırım </w:t>
            </w:r>
            <w:r w:rsidR="007B2096">
              <w:rPr>
                <w:rFonts w:ascii="Times New Roman" w:eastAsia="Times New Roman" w:hAnsi="Times New Roman" w:cs="Times New Roman"/>
                <w:sz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</w:rPr>
              <w:t>apmak isteyen şirketimizin, vermiş olduğu bilgilerin doğruluğunu beyan eder, OSB kanunu ve ilgili mevzuatlar kapsamında şirketimize düşen bütün sorumlulukları yerine getireceğimizi taahhüt ederiz.</w:t>
            </w:r>
          </w:p>
          <w:p w:rsidR="00F23CFA" w:rsidRDefault="00F23CFA" w:rsidP="007B20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</w:t>
            </w:r>
            <w:r w:rsidR="00D51177">
              <w:rPr>
                <w:rFonts w:ascii="Times New Roman" w:eastAsia="Times New Roman" w:hAnsi="Times New Roman" w:cs="Times New Roman"/>
                <w:sz w:val="24"/>
              </w:rPr>
              <w:t>Temsil ve ilzama yetkili</w:t>
            </w:r>
          </w:p>
          <w:p w:rsidR="005628FA" w:rsidRDefault="00F23CFA" w:rsidP="007B20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</w:t>
            </w:r>
            <w:r w:rsidR="00D51177">
              <w:rPr>
                <w:rFonts w:ascii="Times New Roman" w:eastAsia="Times New Roman" w:hAnsi="Times New Roman" w:cs="Times New Roman"/>
                <w:sz w:val="24"/>
              </w:rPr>
              <w:t xml:space="preserve"> 'kişilerin imza ve kaşeleri</w:t>
            </w:r>
          </w:p>
        </w:tc>
      </w:tr>
    </w:tbl>
    <w:p w:rsidR="005628FA" w:rsidRDefault="00D51177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124968</wp:posOffset>
            </wp:positionH>
            <wp:positionV relativeFrom="page">
              <wp:posOffset>5240258</wp:posOffset>
            </wp:positionV>
            <wp:extent cx="24384" cy="2966126"/>
            <wp:effectExtent l="0" t="0" r="0" b="0"/>
            <wp:wrapTopAndBottom/>
            <wp:docPr id="5598" name="Picture 5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8" name="Picture 55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96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143256</wp:posOffset>
            </wp:positionH>
            <wp:positionV relativeFrom="page">
              <wp:posOffset>8849604</wp:posOffset>
            </wp:positionV>
            <wp:extent cx="15240" cy="972450"/>
            <wp:effectExtent l="0" t="0" r="0" b="0"/>
            <wp:wrapTopAndBottom/>
            <wp:docPr id="2387" name="Picture 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" name="Picture 23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28FA" w:rsidSect="00AF6418">
      <w:pgSz w:w="12240" w:h="16860"/>
      <w:pgMar w:top="855" w:right="1440" w:bottom="1406" w:left="1440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C8" w:rsidRDefault="007762C8" w:rsidP="00AF6418">
      <w:pPr>
        <w:spacing w:after="0" w:line="240" w:lineRule="auto"/>
      </w:pPr>
      <w:r>
        <w:separator/>
      </w:r>
    </w:p>
  </w:endnote>
  <w:endnote w:type="continuationSeparator" w:id="0">
    <w:p w:rsidR="007762C8" w:rsidRDefault="007762C8" w:rsidP="00AF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C8" w:rsidRDefault="007762C8" w:rsidP="00AF6418">
      <w:pPr>
        <w:spacing w:after="0" w:line="240" w:lineRule="auto"/>
      </w:pPr>
      <w:r>
        <w:separator/>
      </w:r>
    </w:p>
  </w:footnote>
  <w:footnote w:type="continuationSeparator" w:id="0">
    <w:p w:rsidR="007762C8" w:rsidRDefault="007762C8" w:rsidP="00AF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FA"/>
    <w:rsid w:val="005628FA"/>
    <w:rsid w:val="00590C22"/>
    <w:rsid w:val="007762C8"/>
    <w:rsid w:val="007B2096"/>
    <w:rsid w:val="00AF6418"/>
    <w:rsid w:val="00D51177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B6394"/>
  <w15:docId w15:val="{95DB08D6-2033-4AD6-802D-A980875D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641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F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64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SAĞLAMOĞLU</dc:creator>
  <cp:keywords/>
  <cp:lastModifiedBy>HÜSEYİN SAĞLAMOĞLU</cp:lastModifiedBy>
  <cp:revision>6</cp:revision>
  <dcterms:created xsi:type="dcterms:W3CDTF">2017-04-05T08:36:00Z</dcterms:created>
  <dcterms:modified xsi:type="dcterms:W3CDTF">2017-04-05T08:54:00Z</dcterms:modified>
</cp:coreProperties>
</file>